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DE" w:rsidRDefault="00005ADE" w:rsidP="001A2391">
      <w:pPr>
        <w:jc w:val="center"/>
        <w:rPr>
          <w:sz w:val="28"/>
          <w:szCs w:val="28"/>
        </w:rPr>
      </w:pPr>
    </w:p>
    <w:p w:rsidR="001A2391" w:rsidRPr="002F327D" w:rsidRDefault="001A2391" w:rsidP="001A2391">
      <w:pPr>
        <w:jc w:val="center"/>
        <w:rPr>
          <w:b/>
          <w:sz w:val="28"/>
          <w:szCs w:val="28"/>
        </w:rPr>
      </w:pPr>
      <w:r w:rsidRPr="002F327D">
        <w:rPr>
          <w:b/>
          <w:sz w:val="28"/>
          <w:szCs w:val="28"/>
        </w:rPr>
        <w:t>РОССИЙСКАЯ ФЕДЕРАЦИЯ</w:t>
      </w:r>
    </w:p>
    <w:p w:rsidR="001A2391" w:rsidRPr="002F327D" w:rsidRDefault="001A2391" w:rsidP="001A2391">
      <w:pPr>
        <w:jc w:val="center"/>
        <w:rPr>
          <w:b/>
          <w:sz w:val="28"/>
          <w:szCs w:val="28"/>
        </w:rPr>
      </w:pPr>
      <w:r w:rsidRPr="002F327D">
        <w:rPr>
          <w:b/>
          <w:sz w:val="28"/>
          <w:szCs w:val="28"/>
        </w:rPr>
        <w:t>РОСТОВСКАЯ ОБЛАСТЬ</w:t>
      </w:r>
    </w:p>
    <w:p w:rsidR="001A2391" w:rsidRPr="002F327D" w:rsidRDefault="001A2391" w:rsidP="001A2391">
      <w:pPr>
        <w:jc w:val="center"/>
        <w:rPr>
          <w:b/>
          <w:sz w:val="28"/>
          <w:szCs w:val="28"/>
        </w:rPr>
      </w:pPr>
      <w:r w:rsidRPr="002F327D">
        <w:rPr>
          <w:b/>
          <w:sz w:val="28"/>
          <w:szCs w:val="28"/>
        </w:rPr>
        <w:t>МУНИЦИПАЛЬНОЕ ОБРАЗОВАНИЕ</w:t>
      </w:r>
    </w:p>
    <w:p w:rsidR="001A2391" w:rsidRPr="002F327D" w:rsidRDefault="001A2391" w:rsidP="001A2391">
      <w:pPr>
        <w:jc w:val="center"/>
        <w:rPr>
          <w:b/>
          <w:sz w:val="28"/>
          <w:szCs w:val="28"/>
        </w:rPr>
      </w:pPr>
      <w:r w:rsidRPr="002F327D">
        <w:rPr>
          <w:b/>
          <w:sz w:val="28"/>
          <w:szCs w:val="28"/>
        </w:rPr>
        <w:t>«</w:t>
      </w:r>
      <w:r w:rsidR="000B078F" w:rsidRPr="002F327D">
        <w:rPr>
          <w:b/>
          <w:sz w:val="28"/>
          <w:szCs w:val="28"/>
        </w:rPr>
        <w:t>ВЕСЕЛОВСКОЕ</w:t>
      </w:r>
      <w:r w:rsidRPr="002F327D">
        <w:rPr>
          <w:b/>
          <w:sz w:val="28"/>
          <w:szCs w:val="28"/>
        </w:rPr>
        <w:t xml:space="preserve"> СЕЛЬСКОЕ ПОСЕЛЕНИЕ»</w:t>
      </w:r>
    </w:p>
    <w:p w:rsidR="001A2391" w:rsidRPr="002F327D" w:rsidRDefault="001A2391" w:rsidP="001A2391">
      <w:pPr>
        <w:jc w:val="center"/>
        <w:rPr>
          <w:b/>
          <w:sz w:val="28"/>
          <w:szCs w:val="28"/>
        </w:rPr>
      </w:pPr>
    </w:p>
    <w:p w:rsidR="001A2391" w:rsidRPr="002F327D" w:rsidRDefault="001A2391" w:rsidP="001A2391">
      <w:pPr>
        <w:jc w:val="center"/>
        <w:rPr>
          <w:b/>
          <w:sz w:val="28"/>
          <w:szCs w:val="28"/>
        </w:rPr>
      </w:pPr>
      <w:r w:rsidRPr="002F327D">
        <w:rPr>
          <w:b/>
          <w:sz w:val="28"/>
          <w:szCs w:val="28"/>
        </w:rPr>
        <w:t xml:space="preserve">АДМИНИСТРАЦИЯ </w:t>
      </w:r>
      <w:r w:rsidR="000B078F" w:rsidRPr="002F327D">
        <w:rPr>
          <w:b/>
          <w:sz w:val="28"/>
          <w:szCs w:val="28"/>
        </w:rPr>
        <w:t>ВЕСЕЛОВСКОГО</w:t>
      </w:r>
      <w:r w:rsidRPr="002F327D">
        <w:rPr>
          <w:b/>
          <w:sz w:val="28"/>
          <w:szCs w:val="28"/>
        </w:rPr>
        <w:t xml:space="preserve"> СЕЛЬСКОГО ПОСЕЛЕНИЯ</w:t>
      </w:r>
    </w:p>
    <w:p w:rsidR="00B756D2" w:rsidRPr="002F327D" w:rsidRDefault="00B756D2" w:rsidP="001A2391">
      <w:pPr>
        <w:jc w:val="center"/>
        <w:rPr>
          <w:b/>
          <w:sz w:val="28"/>
          <w:szCs w:val="28"/>
        </w:rPr>
      </w:pPr>
      <w:r w:rsidRPr="002F327D">
        <w:rPr>
          <w:b/>
          <w:sz w:val="28"/>
          <w:szCs w:val="28"/>
        </w:rPr>
        <w:t>ДУБОВСКОГО РАЙОНА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D85264" w:rsidRDefault="001A2391" w:rsidP="001A2391">
      <w:pPr>
        <w:jc w:val="center"/>
        <w:rPr>
          <w:b/>
          <w:bCs/>
          <w:sz w:val="28"/>
          <w:szCs w:val="28"/>
        </w:rPr>
      </w:pPr>
      <w:r w:rsidRPr="00B756D2">
        <w:rPr>
          <w:b/>
          <w:bCs/>
          <w:sz w:val="28"/>
          <w:szCs w:val="28"/>
        </w:rPr>
        <w:t>ПОСТАНОВЛЕНИЕ</w:t>
      </w:r>
      <w:r w:rsidR="00BC5CC6" w:rsidRPr="00B756D2">
        <w:rPr>
          <w:b/>
          <w:bCs/>
          <w:sz w:val="28"/>
          <w:szCs w:val="28"/>
        </w:rPr>
        <w:t xml:space="preserve"> </w:t>
      </w:r>
    </w:p>
    <w:p w:rsidR="00B756D2" w:rsidRPr="00B756D2" w:rsidRDefault="00B756D2" w:rsidP="001A2391">
      <w:pPr>
        <w:jc w:val="center"/>
        <w:rPr>
          <w:b/>
          <w:bCs/>
          <w:sz w:val="28"/>
          <w:szCs w:val="28"/>
        </w:rPr>
      </w:pPr>
    </w:p>
    <w:p w:rsidR="001A2391" w:rsidRPr="00E56D12" w:rsidRDefault="00BC5CC6" w:rsidP="001A23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B756D2">
        <w:rPr>
          <w:bCs/>
          <w:sz w:val="28"/>
          <w:szCs w:val="28"/>
        </w:rPr>
        <w:t>02</w:t>
      </w:r>
      <w:r w:rsidR="00D85264">
        <w:rPr>
          <w:bCs/>
          <w:sz w:val="28"/>
          <w:szCs w:val="28"/>
        </w:rPr>
        <w:t xml:space="preserve"> </w:t>
      </w:r>
      <w:r w:rsidR="00B756D2">
        <w:rPr>
          <w:bCs/>
          <w:sz w:val="28"/>
          <w:szCs w:val="28"/>
        </w:rPr>
        <w:t>октября</w:t>
      </w:r>
      <w:r w:rsidR="00D852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EC7BE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</w:t>
      </w:r>
      <w:r w:rsidR="00D85264">
        <w:rPr>
          <w:bCs/>
          <w:sz w:val="28"/>
          <w:szCs w:val="28"/>
        </w:rPr>
        <w:t>ода №</w:t>
      </w:r>
      <w:r w:rsidR="007D62E7">
        <w:rPr>
          <w:bCs/>
          <w:sz w:val="28"/>
          <w:szCs w:val="28"/>
        </w:rPr>
        <w:t xml:space="preserve"> </w:t>
      </w:r>
      <w:r w:rsidR="00B756D2">
        <w:rPr>
          <w:bCs/>
          <w:sz w:val="28"/>
          <w:szCs w:val="28"/>
        </w:rPr>
        <w:t>98</w:t>
      </w:r>
    </w:p>
    <w:p w:rsidR="001A2391" w:rsidRPr="00E56D12" w:rsidRDefault="00BC5CC6" w:rsidP="00BC5CC6">
      <w:pPr>
        <w:tabs>
          <w:tab w:val="left" w:pos="708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B756D2" w:rsidRDefault="000D6AA8" w:rsidP="001A2391">
      <w:pPr>
        <w:ind w:left="125"/>
        <w:jc w:val="center"/>
        <w:rPr>
          <w:b/>
          <w:sz w:val="28"/>
          <w:szCs w:val="28"/>
        </w:rPr>
      </w:pPr>
      <w:r w:rsidRPr="00B756D2">
        <w:rPr>
          <w:b/>
          <w:sz w:val="28"/>
          <w:szCs w:val="28"/>
        </w:rPr>
        <w:t>О внесении изменений в постановление</w:t>
      </w:r>
      <w:r w:rsidR="001A2391" w:rsidRPr="00B756D2">
        <w:rPr>
          <w:b/>
          <w:sz w:val="28"/>
          <w:szCs w:val="28"/>
        </w:rPr>
        <w:t xml:space="preserve"> </w:t>
      </w:r>
      <w:r w:rsidRPr="00B756D2">
        <w:rPr>
          <w:b/>
          <w:sz w:val="28"/>
          <w:szCs w:val="28"/>
        </w:rPr>
        <w:t xml:space="preserve">Администрации </w:t>
      </w:r>
    </w:p>
    <w:p w:rsidR="00E77D8D" w:rsidRPr="00B756D2" w:rsidRDefault="000B078F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B756D2">
        <w:rPr>
          <w:b/>
          <w:bCs/>
          <w:iCs/>
          <w:sz w:val="28"/>
          <w:szCs w:val="28"/>
        </w:rPr>
        <w:t>Веселовского</w:t>
      </w:r>
      <w:r w:rsidR="000D6AA8" w:rsidRPr="00B756D2">
        <w:rPr>
          <w:b/>
          <w:bCs/>
          <w:iCs/>
          <w:sz w:val="28"/>
          <w:szCs w:val="28"/>
        </w:rPr>
        <w:t xml:space="preserve"> сельского</w:t>
      </w:r>
      <w:r w:rsidR="001A2391" w:rsidRPr="00B756D2">
        <w:rPr>
          <w:b/>
          <w:bCs/>
          <w:iCs/>
          <w:sz w:val="28"/>
          <w:szCs w:val="28"/>
        </w:rPr>
        <w:t xml:space="preserve"> </w:t>
      </w:r>
      <w:r w:rsidR="000D6AA8" w:rsidRPr="00B756D2">
        <w:rPr>
          <w:b/>
          <w:bCs/>
          <w:iCs/>
          <w:sz w:val="28"/>
          <w:szCs w:val="28"/>
        </w:rPr>
        <w:t xml:space="preserve">поселения </w:t>
      </w:r>
      <w:r w:rsidR="004D35C6" w:rsidRPr="00B756D2">
        <w:rPr>
          <w:b/>
          <w:bCs/>
          <w:iCs/>
          <w:sz w:val="28"/>
          <w:szCs w:val="28"/>
        </w:rPr>
        <w:t xml:space="preserve">от </w:t>
      </w:r>
      <w:r w:rsidR="00E77D8D" w:rsidRPr="00B756D2">
        <w:rPr>
          <w:b/>
          <w:bCs/>
          <w:iCs/>
          <w:sz w:val="28"/>
          <w:szCs w:val="28"/>
        </w:rPr>
        <w:t>22.10</w:t>
      </w:r>
      <w:r w:rsidR="001A2391" w:rsidRPr="00B756D2">
        <w:rPr>
          <w:b/>
          <w:sz w:val="28"/>
          <w:szCs w:val="28"/>
        </w:rPr>
        <w:t>.20</w:t>
      </w:r>
      <w:r w:rsidR="00E77D8D" w:rsidRPr="00B756D2">
        <w:rPr>
          <w:b/>
          <w:sz w:val="28"/>
          <w:szCs w:val="28"/>
        </w:rPr>
        <w:t>18</w:t>
      </w:r>
      <w:r w:rsidR="001A2391" w:rsidRPr="00B756D2">
        <w:rPr>
          <w:b/>
          <w:sz w:val="28"/>
          <w:szCs w:val="28"/>
        </w:rPr>
        <w:t xml:space="preserve"> </w:t>
      </w:r>
      <w:r w:rsidR="001A2391" w:rsidRPr="00B756D2">
        <w:rPr>
          <w:b/>
          <w:bCs/>
          <w:iCs/>
          <w:sz w:val="28"/>
          <w:szCs w:val="28"/>
        </w:rPr>
        <w:t xml:space="preserve">года </w:t>
      </w:r>
      <w:r w:rsidR="000D6AA8" w:rsidRPr="00B756D2">
        <w:rPr>
          <w:b/>
          <w:bCs/>
          <w:iCs/>
          <w:sz w:val="28"/>
          <w:szCs w:val="28"/>
        </w:rPr>
        <w:t xml:space="preserve">№ </w:t>
      </w:r>
      <w:r w:rsidRPr="00B756D2">
        <w:rPr>
          <w:b/>
          <w:bCs/>
          <w:iCs/>
          <w:sz w:val="28"/>
          <w:szCs w:val="28"/>
        </w:rPr>
        <w:t>1</w:t>
      </w:r>
      <w:r w:rsidR="00E77D8D" w:rsidRPr="00B756D2">
        <w:rPr>
          <w:b/>
          <w:bCs/>
          <w:iCs/>
          <w:sz w:val="28"/>
          <w:szCs w:val="28"/>
        </w:rPr>
        <w:t>70</w:t>
      </w:r>
    </w:p>
    <w:p w:rsidR="00646AA3" w:rsidRPr="00B756D2" w:rsidRDefault="00E77D8D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B756D2">
        <w:rPr>
          <w:b/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B756D2" w:rsidRDefault="002B55B2" w:rsidP="001A2391">
      <w:pPr>
        <w:spacing w:line="247" w:lineRule="auto"/>
        <w:ind w:right="-29" w:firstLine="709"/>
        <w:jc w:val="both"/>
        <w:rPr>
          <w:b/>
          <w:spacing w:val="20"/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и в связи с необходимостью корректировки объемов финансирования отдельных программных мероприятий </w:t>
      </w:r>
      <w:r w:rsidR="00B756D2">
        <w:rPr>
          <w:sz w:val="28"/>
          <w:szCs w:val="28"/>
        </w:rPr>
        <w:t>А</w:t>
      </w:r>
      <w:r w:rsidR="001A2391" w:rsidRPr="00E56D12">
        <w:rPr>
          <w:sz w:val="28"/>
          <w:szCs w:val="28"/>
        </w:rPr>
        <w:t xml:space="preserve">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</w:t>
      </w:r>
      <w:r w:rsidR="001A2391" w:rsidRPr="00B756D2">
        <w:rPr>
          <w:b/>
          <w:spacing w:val="20"/>
          <w:sz w:val="28"/>
          <w:szCs w:val="28"/>
        </w:rPr>
        <w:t>постановляет</w:t>
      </w:r>
      <w:r w:rsidR="000D6AA8" w:rsidRPr="00B756D2">
        <w:rPr>
          <w:b/>
          <w:spacing w:val="20"/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0D6AA8" w:rsidP="00B756D2">
      <w:pPr>
        <w:pStyle w:val="ConsPlusNormal"/>
        <w:numPr>
          <w:ilvl w:val="0"/>
          <w:numId w:val="13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E56D12">
        <w:rPr>
          <w:rFonts w:ascii="Times New Roman" w:hAnsi="Times New Roman"/>
          <w:sz w:val="28"/>
          <w:szCs w:val="28"/>
        </w:rPr>
        <w:t xml:space="preserve">Администрации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B756D2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1.1</w:t>
      </w:r>
      <w:r w:rsidR="00B756D2">
        <w:rPr>
          <w:sz w:val="28"/>
          <w:szCs w:val="28"/>
        </w:rPr>
        <w:t>.</w:t>
      </w:r>
      <w:r w:rsidRPr="00E56D12">
        <w:rPr>
          <w:sz w:val="28"/>
          <w:szCs w:val="28"/>
        </w:rPr>
        <w:t xml:space="preserve">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="00B756D2">
        <w:rPr>
          <w:bCs/>
          <w:sz w:val="28"/>
          <w:szCs w:val="28"/>
        </w:rPr>
        <w:t xml:space="preserve"> 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B756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B756D2">
        <w:rPr>
          <w:rFonts w:ascii="Times New Roman" w:hAnsi="Times New Roman"/>
          <w:color w:val="000000"/>
          <w:sz w:val="28"/>
          <w:szCs w:val="28"/>
        </w:rPr>
        <w:t>.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B756D2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B756D2">
        <w:rPr>
          <w:sz w:val="28"/>
          <w:szCs w:val="28"/>
        </w:rPr>
        <w:t>.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</w:t>
      </w:r>
      <w:r w:rsidR="00A02374" w:rsidRPr="00E56D12">
        <w:rPr>
          <w:sz w:val="28"/>
          <w:szCs w:val="28"/>
        </w:rPr>
        <w:lastRenderedPageBreak/>
        <w:t>подпрограммы</w:t>
      </w:r>
      <w:r w:rsidR="00B756D2">
        <w:rPr>
          <w:sz w:val="28"/>
          <w:szCs w:val="28"/>
        </w:rPr>
        <w:t xml:space="preserve"> 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B756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="00B756D2">
        <w:rPr>
          <w:rFonts w:ascii="Times New Roman" w:hAnsi="Times New Roman"/>
          <w:sz w:val="28"/>
          <w:szCs w:val="28"/>
        </w:rPr>
        <w:t xml:space="preserve">.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B756D2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1.5.</w:t>
      </w:r>
      <w:r w:rsidR="00B756D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>Приложени</w:t>
      </w:r>
      <w:r w:rsidR="00B756D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B756D2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1.6 Приложени</w:t>
      </w:r>
      <w:r w:rsidR="00B756D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</w:t>
      </w:r>
      <w:r w:rsidR="00B756D2">
        <w:rPr>
          <w:sz w:val="28"/>
          <w:szCs w:val="28"/>
        </w:rPr>
        <w:t>ю</w:t>
      </w:r>
      <w:r w:rsidRPr="00E56D12">
        <w:rPr>
          <w:sz w:val="28"/>
          <w:szCs w:val="28"/>
        </w:rPr>
        <w:t xml:space="preserve">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B756D2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с </w:t>
      </w:r>
      <w:r w:rsidR="000E1DA7">
        <w:rPr>
          <w:rFonts w:ascii="Times New Roman" w:hAnsi="Times New Roman"/>
          <w:kern w:val="2"/>
          <w:sz w:val="28"/>
          <w:szCs w:val="28"/>
        </w:rPr>
        <w:t>26.09.2024 г</w:t>
      </w:r>
      <w:r w:rsidRPr="00E56D12">
        <w:rPr>
          <w:rFonts w:ascii="Times New Roman" w:hAnsi="Times New Roman"/>
          <w:kern w:val="2"/>
          <w:sz w:val="28"/>
          <w:szCs w:val="28"/>
        </w:rPr>
        <w:t>.</w:t>
      </w:r>
    </w:p>
    <w:p w:rsidR="00597E87" w:rsidRPr="00E56D12" w:rsidRDefault="00597E87" w:rsidP="00B756D2">
      <w:pPr>
        <w:pStyle w:val="aff2"/>
        <w:ind w:firstLine="709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</w:t>
      </w:r>
      <w:r w:rsidR="00BC5CC6">
        <w:rPr>
          <w:sz w:val="28"/>
          <w:szCs w:val="28"/>
        </w:rPr>
        <w:t xml:space="preserve">     </w:t>
      </w:r>
      <w:r w:rsidR="000D6AA8" w:rsidRPr="00E56D12">
        <w:rPr>
          <w:sz w:val="28"/>
          <w:szCs w:val="28"/>
        </w:rPr>
        <w:t>Глав</w:t>
      </w:r>
      <w:r w:rsidR="00BC5CC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BC5CC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BC5CC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B756D2" w:rsidRDefault="001A2391" w:rsidP="001A2391">
      <w:pPr>
        <w:rPr>
          <w:sz w:val="24"/>
          <w:szCs w:val="24"/>
        </w:rPr>
      </w:pPr>
      <w:r w:rsidRPr="00B756D2">
        <w:rPr>
          <w:sz w:val="24"/>
          <w:szCs w:val="24"/>
        </w:rPr>
        <w:t>постановлени</w:t>
      </w:r>
      <w:r w:rsidR="00C757B3" w:rsidRPr="00B756D2">
        <w:rPr>
          <w:sz w:val="24"/>
          <w:szCs w:val="24"/>
        </w:rPr>
        <w:t>е</w:t>
      </w:r>
      <w:r w:rsidRPr="00B756D2">
        <w:rPr>
          <w:sz w:val="24"/>
          <w:szCs w:val="24"/>
        </w:rPr>
        <w:t xml:space="preserve"> вносит</w:t>
      </w:r>
      <w:r w:rsidR="00FA0FE4" w:rsidRPr="00B756D2">
        <w:rPr>
          <w:sz w:val="24"/>
          <w:szCs w:val="24"/>
        </w:rPr>
        <w:t xml:space="preserve"> </w:t>
      </w:r>
      <w:r w:rsidRPr="00B756D2">
        <w:rPr>
          <w:sz w:val="24"/>
          <w:szCs w:val="24"/>
        </w:rPr>
        <w:t>сектор экономики и финансов</w:t>
      </w:r>
    </w:p>
    <w:p w:rsidR="001A2391" w:rsidRPr="00B756D2" w:rsidRDefault="001A2391" w:rsidP="001A2391">
      <w:pPr>
        <w:rPr>
          <w:sz w:val="24"/>
          <w:szCs w:val="24"/>
        </w:rPr>
      </w:pPr>
      <w:r w:rsidRPr="00B756D2">
        <w:rPr>
          <w:sz w:val="24"/>
          <w:szCs w:val="24"/>
        </w:rPr>
        <w:t>5-</w:t>
      </w:r>
      <w:r w:rsidR="00A02374" w:rsidRPr="00B756D2">
        <w:rPr>
          <w:sz w:val="24"/>
          <w:szCs w:val="24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Pr="00B756D2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756D2">
        <w:rPr>
          <w:kern w:val="2"/>
          <w:sz w:val="24"/>
          <w:szCs w:val="24"/>
        </w:rPr>
        <w:t>Приложение №1</w:t>
      </w:r>
    </w:p>
    <w:p w:rsidR="00BB461D" w:rsidRPr="00B756D2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756D2">
        <w:rPr>
          <w:kern w:val="2"/>
          <w:sz w:val="24"/>
          <w:szCs w:val="24"/>
        </w:rPr>
        <w:t>к постановлению Администрации</w:t>
      </w:r>
      <w:r w:rsidR="00B02054" w:rsidRPr="00B756D2">
        <w:rPr>
          <w:kern w:val="2"/>
          <w:sz w:val="24"/>
          <w:szCs w:val="24"/>
        </w:rPr>
        <w:t xml:space="preserve"> </w:t>
      </w:r>
      <w:r w:rsidR="000B078F" w:rsidRPr="00B756D2">
        <w:rPr>
          <w:sz w:val="24"/>
          <w:szCs w:val="24"/>
        </w:rPr>
        <w:t>Веселовского</w:t>
      </w:r>
      <w:r w:rsidRPr="00B756D2">
        <w:rPr>
          <w:kern w:val="2"/>
          <w:sz w:val="24"/>
          <w:szCs w:val="24"/>
        </w:rPr>
        <w:t xml:space="preserve"> </w:t>
      </w:r>
    </w:p>
    <w:p w:rsidR="00B02054" w:rsidRPr="00B756D2" w:rsidRDefault="00FF42B5" w:rsidP="00FA0F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756D2">
        <w:rPr>
          <w:kern w:val="2"/>
          <w:sz w:val="24"/>
          <w:szCs w:val="24"/>
        </w:rPr>
        <w:t>сельского поселения</w:t>
      </w:r>
      <w:r w:rsidR="00964262" w:rsidRPr="00B756D2">
        <w:rPr>
          <w:kern w:val="2"/>
          <w:sz w:val="24"/>
          <w:szCs w:val="24"/>
        </w:rPr>
        <w:t xml:space="preserve"> </w:t>
      </w:r>
      <w:r w:rsidR="00411A90" w:rsidRPr="00B756D2">
        <w:rPr>
          <w:sz w:val="24"/>
          <w:szCs w:val="24"/>
        </w:rPr>
        <w:t>о</w:t>
      </w:r>
      <w:r w:rsidRPr="00B756D2">
        <w:rPr>
          <w:sz w:val="24"/>
          <w:szCs w:val="24"/>
        </w:rPr>
        <w:t>т</w:t>
      </w:r>
      <w:r w:rsidR="009F66D9" w:rsidRPr="00B756D2">
        <w:rPr>
          <w:sz w:val="24"/>
          <w:szCs w:val="24"/>
        </w:rPr>
        <w:t xml:space="preserve"> </w:t>
      </w:r>
      <w:r w:rsidR="00B756D2" w:rsidRPr="00B756D2">
        <w:rPr>
          <w:sz w:val="24"/>
          <w:szCs w:val="24"/>
        </w:rPr>
        <w:t>02</w:t>
      </w:r>
      <w:r w:rsidR="000E1DA7" w:rsidRPr="00B756D2">
        <w:rPr>
          <w:sz w:val="24"/>
          <w:szCs w:val="24"/>
        </w:rPr>
        <w:t>.</w:t>
      </w:r>
      <w:r w:rsidR="00B756D2" w:rsidRPr="00B756D2">
        <w:rPr>
          <w:sz w:val="24"/>
          <w:szCs w:val="24"/>
        </w:rPr>
        <w:t>10</w:t>
      </w:r>
      <w:r w:rsidR="00BB461D" w:rsidRPr="00B756D2">
        <w:rPr>
          <w:sz w:val="24"/>
          <w:szCs w:val="24"/>
        </w:rPr>
        <w:t>.202</w:t>
      </w:r>
      <w:r w:rsidR="00EC7BE2" w:rsidRPr="00B756D2">
        <w:rPr>
          <w:sz w:val="24"/>
          <w:szCs w:val="24"/>
        </w:rPr>
        <w:t>4</w:t>
      </w:r>
      <w:r w:rsidR="00BB461D" w:rsidRPr="00B756D2">
        <w:rPr>
          <w:sz w:val="24"/>
          <w:szCs w:val="24"/>
        </w:rPr>
        <w:t xml:space="preserve"> г</w:t>
      </w:r>
      <w:r w:rsidRPr="00B756D2">
        <w:rPr>
          <w:sz w:val="24"/>
          <w:szCs w:val="24"/>
        </w:rPr>
        <w:t xml:space="preserve"> №</w:t>
      </w:r>
      <w:r w:rsidR="00D85264" w:rsidRPr="00B756D2">
        <w:rPr>
          <w:sz w:val="24"/>
          <w:szCs w:val="24"/>
        </w:rPr>
        <w:t xml:space="preserve"> </w:t>
      </w:r>
      <w:r w:rsidR="00B756D2" w:rsidRPr="00B756D2">
        <w:rPr>
          <w:sz w:val="24"/>
          <w:szCs w:val="24"/>
        </w:rPr>
        <w:t>98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0E1DA7">
              <w:rPr>
                <w:rFonts w:eastAsia="Calibri"/>
                <w:sz w:val="24"/>
                <w:szCs w:val="24"/>
              </w:rPr>
              <w:t>52025,3</w:t>
            </w:r>
            <w:r w:rsidR="00EC7BE2">
              <w:rPr>
                <w:rFonts w:eastAsia="Calibri"/>
                <w:sz w:val="24"/>
                <w:szCs w:val="24"/>
              </w:rPr>
              <w:t xml:space="preserve"> 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>
              <w:rPr>
                <w:rFonts w:eastAsia="Calibri"/>
                <w:sz w:val="24"/>
                <w:szCs w:val="24"/>
              </w:rPr>
              <w:t>7560,3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E1DA7">
              <w:rPr>
                <w:sz w:val="24"/>
                <w:szCs w:val="24"/>
              </w:rPr>
              <w:t>8093,8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>
              <w:rPr>
                <w:rFonts w:eastAsia="Calibri"/>
                <w:sz w:val="24"/>
                <w:szCs w:val="24"/>
              </w:rPr>
              <w:t>7025,4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6131,1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0E1DA7">
              <w:rPr>
                <w:sz w:val="24"/>
                <w:szCs w:val="24"/>
              </w:rPr>
              <w:t>52025,3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76D61">
              <w:rPr>
                <w:rFonts w:eastAsia="Calibri"/>
                <w:sz w:val="24"/>
                <w:szCs w:val="24"/>
              </w:rPr>
              <w:t>7560,3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E1DA7">
              <w:rPr>
                <w:rFonts w:eastAsia="Calibri"/>
                <w:sz w:val="24"/>
                <w:szCs w:val="24"/>
              </w:rPr>
              <w:t>8093,8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076D61">
              <w:rPr>
                <w:rFonts w:eastAsia="Calibri"/>
                <w:sz w:val="24"/>
                <w:szCs w:val="24"/>
              </w:rPr>
              <w:t>7025,4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6131,1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B756D2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Приложение № 2</w:t>
            </w:r>
          </w:p>
          <w:p w:rsidR="00220E20" w:rsidRPr="00B756D2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:rsidR="00C0692C" w:rsidRPr="00B756D2" w:rsidRDefault="00B756D2" w:rsidP="00943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220E20" w:rsidRPr="00B756D2">
              <w:rPr>
                <w:sz w:val="24"/>
                <w:szCs w:val="24"/>
              </w:rPr>
              <w:t>Веселовского</w:t>
            </w:r>
            <w:r w:rsidR="00220E20" w:rsidRPr="00B756D2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="00220E20" w:rsidRPr="00B756D2">
              <w:rPr>
                <w:sz w:val="24"/>
                <w:szCs w:val="24"/>
              </w:rPr>
              <w:t xml:space="preserve">от </w:t>
            </w:r>
            <w:r w:rsidR="0094332D" w:rsidRPr="00B756D2">
              <w:rPr>
                <w:sz w:val="24"/>
                <w:szCs w:val="24"/>
              </w:rPr>
              <w:softHyphen/>
            </w:r>
            <w:r w:rsidR="0094332D" w:rsidRPr="00B756D2">
              <w:rPr>
                <w:sz w:val="24"/>
                <w:szCs w:val="24"/>
              </w:rPr>
              <w:softHyphen/>
              <w:t xml:space="preserve">  </w:t>
            </w:r>
            <w:r w:rsidRPr="00B756D2">
              <w:rPr>
                <w:sz w:val="24"/>
                <w:szCs w:val="24"/>
              </w:rPr>
              <w:t>02</w:t>
            </w:r>
            <w:r w:rsidR="005805AB" w:rsidRPr="00B756D2">
              <w:rPr>
                <w:sz w:val="24"/>
                <w:szCs w:val="24"/>
              </w:rPr>
              <w:t>.</w:t>
            </w:r>
            <w:r w:rsidRPr="00B756D2">
              <w:rPr>
                <w:sz w:val="24"/>
                <w:szCs w:val="24"/>
              </w:rPr>
              <w:t>10</w:t>
            </w:r>
            <w:r w:rsidR="008727D8" w:rsidRPr="00B756D2">
              <w:rPr>
                <w:sz w:val="24"/>
                <w:szCs w:val="24"/>
              </w:rPr>
              <w:t>.202</w:t>
            </w:r>
            <w:r w:rsidR="002C27B3" w:rsidRPr="00B756D2">
              <w:rPr>
                <w:sz w:val="24"/>
                <w:szCs w:val="24"/>
              </w:rPr>
              <w:t>4</w:t>
            </w:r>
            <w:r w:rsidR="00220E20" w:rsidRPr="00B756D2">
              <w:rPr>
                <w:sz w:val="24"/>
                <w:szCs w:val="24"/>
              </w:rPr>
              <w:t xml:space="preserve"> № </w:t>
            </w:r>
            <w:r w:rsidRPr="00B756D2">
              <w:rPr>
                <w:sz w:val="24"/>
                <w:szCs w:val="24"/>
              </w:rPr>
              <w:t>98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E4B74">
        <w:tblPrEx>
          <w:tblLook w:val="00A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0E1DA7">
              <w:rPr>
                <w:kern w:val="2"/>
                <w:sz w:val="24"/>
                <w:szCs w:val="24"/>
              </w:rPr>
              <w:t>1856,8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E1DA7">
              <w:rPr>
                <w:kern w:val="2"/>
                <w:sz w:val="24"/>
                <w:szCs w:val="24"/>
              </w:rPr>
              <w:t>321,2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076D61">
              <w:rPr>
                <w:kern w:val="2"/>
                <w:sz w:val="24"/>
                <w:szCs w:val="24"/>
              </w:rPr>
              <w:t>52,5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076D61">
              <w:rPr>
                <w:kern w:val="2"/>
                <w:sz w:val="24"/>
                <w:szCs w:val="24"/>
              </w:rPr>
              <w:t>50,5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0E1DA7">
              <w:rPr>
                <w:kern w:val="2"/>
                <w:sz w:val="24"/>
                <w:szCs w:val="24"/>
              </w:rPr>
              <w:t>1856,8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E1DA7">
              <w:rPr>
                <w:kern w:val="2"/>
                <w:sz w:val="24"/>
                <w:szCs w:val="24"/>
              </w:rPr>
              <w:t>321,2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076D61">
              <w:rPr>
                <w:kern w:val="2"/>
                <w:sz w:val="24"/>
                <w:szCs w:val="24"/>
              </w:rPr>
              <w:t>52,5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076D61">
              <w:rPr>
                <w:kern w:val="2"/>
                <w:sz w:val="24"/>
                <w:szCs w:val="24"/>
              </w:rPr>
              <w:t>50,5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B756D2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756D2">
        <w:rPr>
          <w:kern w:val="2"/>
          <w:sz w:val="24"/>
          <w:szCs w:val="24"/>
        </w:rPr>
        <w:t xml:space="preserve"> </w:t>
      </w:r>
      <w:r w:rsidR="00964262" w:rsidRPr="00B756D2">
        <w:rPr>
          <w:kern w:val="2"/>
          <w:sz w:val="24"/>
          <w:szCs w:val="24"/>
        </w:rPr>
        <w:t>Приложение №</w:t>
      </w:r>
      <w:r w:rsidR="00220E20" w:rsidRPr="00B756D2">
        <w:rPr>
          <w:kern w:val="2"/>
          <w:sz w:val="24"/>
          <w:szCs w:val="24"/>
        </w:rPr>
        <w:t xml:space="preserve"> 3</w:t>
      </w:r>
    </w:p>
    <w:p w:rsidR="00964262" w:rsidRPr="00B756D2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756D2">
        <w:rPr>
          <w:kern w:val="2"/>
          <w:sz w:val="24"/>
          <w:szCs w:val="24"/>
        </w:rPr>
        <w:t>к постановлению Администрации</w:t>
      </w:r>
    </w:p>
    <w:p w:rsidR="008727D8" w:rsidRPr="00B756D2" w:rsidRDefault="00964262" w:rsidP="008727D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756D2">
        <w:rPr>
          <w:sz w:val="24"/>
          <w:szCs w:val="24"/>
        </w:rPr>
        <w:t>Веселовского</w:t>
      </w:r>
      <w:r w:rsidRPr="00B756D2">
        <w:rPr>
          <w:kern w:val="2"/>
          <w:sz w:val="24"/>
          <w:szCs w:val="24"/>
        </w:rPr>
        <w:t xml:space="preserve"> сельского поселения </w:t>
      </w:r>
      <w:r w:rsidRPr="00B756D2">
        <w:rPr>
          <w:sz w:val="24"/>
          <w:szCs w:val="24"/>
        </w:rPr>
        <w:t xml:space="preserve">от </w:t>
      </w:r>
      <w:r w:rsidR="00B756D2" w:rsidRPr="00B756D2">
        <w:rPr>
          <w:sz w:val="24"/>
          <w:szCs w:val="24"/>
        </w:rPr>
        <w:t>02</w:t>
      </w:r>
      <w:r w:rsidR="005805AB" w:rsidRPr="00B756D2">
        <w:rPr>
          <w:sz w:val="24"/>
          <w:szCs w:val="24"/>
        </w:rPr>
        <w:t>.</w:t>
      </w:r>
      <w:r w:rsidR="00B756D2" w:rsidRPr="00B756D2">
        <w:rPr>
          <w:sz w:val="24"/>
          <w:szCs w:val="24"/>
        </w:rPr>
        <w:t>10</w:t>
      </w:r>
      <w:r w:rsidR="008727D8" w:rsidRPr="00B756D2">
        <w:rPr>
          <w:sz w:val="24"/>
          <w:szCs w:val="24"/>
        </w:rPr>
        <w:t>.202</w:t>
      </w:r>
      <w:r w:rsidR="002C27B3" w:rsidRPr="00B756D2">
        <w:rPr>
          <w:sz w:val="24"/>
          <w:szCs w:val="24"/>
        </w:rPr>
        <w:t>4</w:t>
      </w:r>
      <w:r w:rsidR="00BB461D" w:rsidRPr="00B756D2">
        <w:rPr>
          <w:sz w:val="24"/>
          <w:szCs w:val="24"/>
        </w:rPr>
        <w:t xml:space="preserve"> г</w:t>
      </w:r>
      <w:r w:rsidR="008727D8" w:rsidRPr="00B756D2">
        <w:rPr>
          <w:sz w:val="24"/>
          <w:szCs w:val="24"/>
        </w:rPr>
        <w:t xml:space="preserve"> №</w:t>
      </w:r>
      <w:r w:rsidR="005805AB" w:rsidRPr="00B756D2">
        <w:rPr>
          <w:sz w:val="24"/>
          <w:szCs w:val="24"/>
        </w:rPr>
        <w:t xml:space="preserve"> </w:t>
      </w:r>
      <w:r w:rsidR="00B756D2" w:rsidRPr="00B756D2">
        <w:rPr>
          <w:sz w:val="24"/>
          <w:szCs w:val="24"/>
        </w:rPr>
        <w:t>98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356985">
              <w:rPr>
                <w:rFonts w:eastAsia="Calibri"/>
                <w:sz w:val="24"/>
                <w:szCs w:val="24"/>
              </w:rPr>
              <w:t>460,3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2026 год – </w:t>
            </w:r>
            <w:r w:rsidR="00076D61">
              <w:rPr>
                <w:rFonts w:eastAsia="Calibri"/>
                <w:sz w:val="24"/>
                <w:szCs w:val="24"/>
              </w:rPr>
              <w:t>262,7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B756D2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Приложение № 4</w:t>
            </w:r>
          </w:p>
          <w:p w:rsidR="009A45A9" w:rsidRPr="00B756D2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:rsidR="00964262" w:rsidRPr="00B756D2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Веселовского</w:t>
            </w:r>
            <w:r w:rsidRPr="00B756D2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B756D2">
              <w:rPr>
                <w:sz w:val="24"/>
                <w:szCs w:val="24"/>
              </w:rPr>
              <w:t xml:space="preserve">от </w:t>
            </w:r>
            <w:r w:rsidR="00B756D2" w:rsidRPr="00B756D2">
              <w:rPr>
                <w:sz w:val="24"/>
                <w:szCs w:val="24"/>
              </w:rPr>
              <w:t>02</w:t>
            </w:r>
            <w:r w:rsidR="005805AB" w:rsidRPr="00B756D2">
              <w:rPr>
                <w:sz w:val="24"/>
                <w:szCs w:val="24"/>
              </w:rPr>
              <w:t>.</w:t>
            </w:r>
            <w:r w:rsidR="00B756D2" w:rsidRPr="00B756D2">
              <w:rPr>
                <w:sz w:val="24"/>
                <w:szCs w:val="24"/>
              </w:rPr>
              <w:t>10</w:t>
            </w:r>
            <w:r w:rsidR="0094332D" w:rsidRPr="00B756D2">
              <w:rPr>
                <w:sz w:val="24"/>
                <w:szCs w:val="24"/>
              </w:rPr>
              <w:t>.202</w:t>
            </w:r>
            <w:r w:rsidR="002C27B3" w:rsidRPr="00B756D2">
              <w:rPr>
                <w:sz w:val="24"/>
                <w:szCs w:val="24"/>
              </w:rPr>
              <w:t>4</w:t>
            </w:r>
            <w:r w:rsidR="00C0692C" w:rsidRPr="00B756D2">
              <w:rPr>
                <w:sz w:val="24"/>
                <w:szCs w:val="24"/>
              </w:rPr>
              <w:t xml:space="preserve"> </w:t>
            </w:r>
            <w:r w:rsidR="008727D8" w:rsidRPr="00B756D2">
              <w:rPr>
                <w:sz w:val="24"/>
                <w:szCs w:val="24"/>
              </w:rPr>
              <w:t>№</w:t>
            </w:r>
            <w:r w:rsidR="005805AB" w:rsidRPr="00B756D2">
              <w:rPr>
                <w:sz w:val="24"/>
                <w:szCs w:val="24"/>
              </w:rPr>
              <w:t xml:space="preserve"> </w:t>
            </w:r>
            <w:r w:rsidR="00B756D2" w:rsidRPr="00B756D2">
              <w:rPr>
                <w:sz w:val="24"/>
                <w:szCs w:val="24"/>
              </w:rPr>
              <w:t>98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lastRenderedPageBreak/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DF135F">
              <w:rPr>
                <w:kern w:val="2"/>
                <w:sz w:val="24"/>
                <w:szCs w:val="24"/>
              </w:rPr>
              <w:t>49708,2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356985">
              <w:rPr>
                <w:kern w:val="2"/>
                <w:sz w:val="24"/>
                <w:szCs w:val="24"/>
              </w:rPr>
              <w:t>7238,3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E1DA7">
              <w:rPr>
                <w:kern w:val="2"/>
                <w:sz w:val="24"/>
                <w:szCs w:val="24"/>
              </w:rPr>
              <w:t>7772,6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356985">
              <w:rPr>
                <w:kern w:val="2"/>
                <w:sz w:val="24"/>
                <w:szCs w:val="24"/>
              </w:rPr>
              <w:t>6972,9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6985">
              <w:rPr>
                <w:kern w:val="2"/>
                <w:sz w:val="24"/>
                <w:szCs w:val="24"/>
              </w:rPr>
              <w:t>5817,9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DF135F">
              <w:rPr>
                <w:kern w:val="2"/>
                <w:sz w:val="24"/>
                <w:szCs w:val="24"/>
              </w:rPr>
              <w:t>49708,2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356985">
              <w:rPr>
                <w:kern w:val="2"/>
                <w:sz w:val="24"/>
                <w:szCs w:val="24"/>
              </w:rPr>
              <w:t>7238,3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DF135F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DF135F">
              <w:rPr>
                <w:kern w:val="2"/>
                <w:sz w:val="24"/>
                <w:szCs w:val="24"/>
              </w:rPr>
              <w:t>7772,6</w:t>
            </w:r>
            <w:r w:rsidR="00ED3B55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6985">
              <w:rPr>
                <w:kern w:val="2"/>
                <w:sz w:val="24"/>
                <w:szCs w:val="24"/>
              </w:rPr>
              <w:t>5817,9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2F327D">
          <w:footerReference w:type="even" r:id="rId8"/>
          <w:footerReference w:type="default" r:id="rId9"/>
          <w:pgSz w:w="11906" w:h="16838"/>
          <w:pgMar w:top="993" w:right="1276" w:bottom="1134" w:left="1276" w:header="709" w:footer="709" w:gutter="0"/>
          <w:cols w:space="708"/>
          <w:docGrid w:linePitch="360"/>
        </w:sectPr>
      </w:pPr>
    </w:p>
    <w:p w:rsidR="00432E6B" w:rsidRPr="00B756D2" w:rsidRDefault="00432E6B" w:rsidP="00432E6B">
      <w:pPr>
        <w:widowControl w:val="0"/>
        <w:jc w:val="right"/>
        <w:rPr>
          <w:sz w:val="24"/>
          <w:szCs w:val="24"/>
        </w:rPr>
      </w:pPr>
      <w:r w:rsidRPr="00B756D2">
        <w:rPr>
          <w:sz w:val="24"/>
          <w:szCs w:val="24"/>
        </w:rPr>
        <w:lastRenderedPageBreak/>
        <w:t>Приложение №</w:t>
      </w:r>
      <w:r w:rsidR="00597E87" w:rsidRPr="00B756D2">
        <w:rPr>
          <w:sz w:val="24"/>
          <w:szCs w:val="24"/>
        </w:rPr>
        <w:t>5</w:t>
      </w:r>
    </w:p>
    <w:p w:rsidR="00432E6B" w:rsidRPr="00B756D2" w:rsidRDefault="00432E6B" w:rsidP="00432E6B">
      <w:pPr>
        <w:widowControl w:val="0"/>
        <w:jc w:val="right"/>
        <w:rPr>
          <w:sz w:val="24"/>
          <w:szCs w:val="24"/>
        </w:rPr>
      </w:pPr>
      <w:r w:rsidRPr="00B756D2">
        <w:rPr>
          <w:sz w:val="24"/>
          <w:szCs w:val="24"/>
        </w:rPr>
        <w:t xml:space="preserve">к </w:t>
      </w:r>
      <w:r w:rsidRPr="00B756D2">
        <w:rPr>
          <w:bCs/>
          <w:sz w:val="24"/>
          <w:szCs w:val="24"/>
        </w:rPr>
        <w:t xml:space="preserve">муниципальной программе   Веселовского сельского поселения                        </w:t>
      </w:r>
    </w:p>
    <w:p w:rsidR="00432E6B" w:rsidRPr="00B756D2" w:rsidRDefault="00432E6B" w:rsidP="00432E6B">
      <w:pPr>
        <w:widowControl w:val="0"/>
        <w:jc w:val="right"/>
        <w:rPr>
          <w:sz w:val="24"/>
          <w:szCs w:val="24"/>
        </w:rPr>
      </w:pPr>
      <w:r w:rsidRPr="00B756D2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B756D2" w:rsidRDefault="00432E6B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  <w:r w:rsidRPr="00B756D2">
        <w:rPr>
          <w:rFonts w:eastAsia="Calibri"/>
          <w:sz w:val="24"/>
          <w:szCs w:val="24"/>
        </w:rPr>
        <w:t xml:space="preserve">РАСХОДЫ </w:t>
      </w:r>
      <w:r w:rsidRPr="00B756D2">
        <w:rPr>
          <w:sz w:val="24"/>
          <w:szCs w:val="24"/>
        </w:rPr>
        <w:t xml:space="preserve"> местного бюджета </w:t>
      </w:r>
      <w:r w:rsidRPr="00B756D2">
        <w:rPr>
          <w:rFonts w:eastAsia="Calibri"/>
          <w:sz w:val="24"/>
          <w:szCs w:val="24"/>
        </w:rPr>
        <w:t xml:space="preserve">на реализацию муниципальной программы </w:t>
      </w:r>
    </w:p>
    <w:p w:rsidR="00B756D2" w:rsidRPr="00B756D2" w:rsidRDefault="00B756D2" w:rsidP="00432E6B">
      <w:pPr>
        <w:widowControl w:val="0"/>
        <w:autoSpaceDE w:val="0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RPr="00B756D2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Ответственный</w:t>
            </w:r>
          </w:p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исполнитель,</w:t>
            </w:r>
          </w:p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соисполнители,</w:t>
            </w:r>
          </w:p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Код бюджетной   </w:t>
            </w:r>
            <w:r w:rsidRPr="00B756D2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Объем расходов всего</w:t>
            </w:r>
            <w:r w:rsidRPr="00B756D2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 том числе по годам реализации</w:t>
            </w:r>
          </w:p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32E6B" w:rsidRPr="00B756D2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snapToGri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B756D2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RPr="00B756D2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21</w:t>
            </w:r>
          </w:p>
        </w:tc>
      </w:tr>
      <w:tr w:rsidR="00432E6B" w:rsidRPr="00B756D2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Муниципальная </w:t>
            </w:r>
            <w:r w:rsidRPr="00B756D2">
              <w:rPr>
                <w:sz w:val="24"/>
                <w:szCs w:val="24"/>
              </w:rPr>
              <w:br/>
              <w:t>программа «</w:t>
            </w:r>
            <w:r w:rsidRPr="00B756D2">
              <w:rPr>
                <w:bCs/>
                <w:sz w:val="24"/>
                <w:szCs w:val="24"/>
              </w:rPr>
              <w:t>Муниципальная политика</w:t>
            </w:r>
            <w:r w:rsidRPr="00B756D2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Всего, </w:t>
            </w:r>
          </w:p>
          <w:p w:rsidR="00432E6B" w:rsidRPr="00B756D2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8C273D" w:rsidP="00DF135F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520</w:t>
            </w:r>
            <w:r w:rsidR="00DF135F" w:rsidRPr="00B756D2">
              <w:rPr>
                <w:sz w:val="24"/>
                <w:szCs w:val="24"/>
              </w:rPr>
              <w:t>2</w:t>
            </w:r>
            <w:r w:rsidRPr="00B756D2">
              <w:rPr>
                <w:sz w:val="24"/>
                <w:szCs w:val="24"/>
              </w:rPr>
              <w:t>5,</w:t>
            </w:r>
            <w:r w:rsidR="00DF135F" w:rsidRPr="00B756D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3B4558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597E87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765952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A643EE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356985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DF135F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8093,8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356985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356985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6131,1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516DA" w:rsidRPr="00B756D2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Pr="00B756D2" w:rsidRDefault="007516DA" w:rsidP="0005666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6DA" w:rsidRPr="00B756D2" w:rsidRDefault="007516DA" w:rsidP="000E5D1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Администрация Веселовского с/поселения,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DF135F" w:rsidP="002C27B3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52025,3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7560,3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DF135F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8093,8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7025,4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6131,1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2C27B3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6DA" w:rsidRPr="00B756D2" w:rsidRDefault="007516DA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DA" w:rsidRPr="00B756D2" w:rsidRDefault="007516DA" w:rsidP="0005666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432E6B" w:rsidRPr="00B756D2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Подпрограмма 1 «</w:t>
            </w:r>
            <w:r w:rsidRPr="00B756D2">
              <w:rPr>
                <w:color w:val="000000"/>
                <w:sz w:val="24"/>
                <w:szCs w:val="24"/>
              </w:rPr>
              <w:t xml:space="preserve">Развитие муниципального управления и муниципальной </w:t>
            </w:r>
            <w:r w:rsidRPr="00B756D2">
              <w:rPr>
                <w:color w:val="000000"/>
                <w:sz w:val="24"/>
                <w:szCs w:val="24"/>
              </w:rPr>
              <w:lastRenderedPageBreak/>
              <w:t>службы</w:t>
            </w:r>
            <w:r w:rsidRPr="00B756D2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432E6B" w:rsidRPr="00B756D2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DF135F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1856,8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B64937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DF135F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Администрация Веселовского </w:t>
            </w:r>
            <w:r w:rsidRPr="00B756D2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DF135F" w:rsidP="001135D6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1856,8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1135D6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B64937" w:rsidP="002708A1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DF135F" w:rsidP="002708A1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516DA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 xml:space="preserve">Основное        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мероприятие 1.1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 оплата </w:t>
            </w:r>
            <w:r w:rsidRPr="00B756D2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7516DA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</w:t>
            </w:r>
            <w:r w:rsidR="007516DA" w:rsidRPr="00B756D2">
              <w:rPr>
                <w:sz w:val="24"/>
                <w:szCs w:val="24"/>
              </w:rPr>
              <w:t>6</w:t>
            </w: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643EE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</w:t>
            </w:r>
            <w:r w:rsidR="00765952"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516DA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Основное        </w:t>
            </w:r>
            <w:r w:rsidRPr="00B756D2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C43D2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140,1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E008C0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B64937" w:rsidP="00A643E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25,</w:t>
            </w:r>
            <w:r w:rsidR="00A643EE" w:rsidRPr="00B756D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643EE" w:rsidP="00A643E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E008C0" w:rsidP="00C43D25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</w:t>
            </w:r>
            <w:r w:rsidR="00A643EE" w:rsidRPr="00B756D2">
              <w:rPr>
                <w:sz w:val="24"/>
                <w:szCs w:val="24"/>
              </w:rPr>
              <w:t>8</w:t>
            </w:r>
            <w:r w:rsidR="00765952" w:rsidRPr="00B756D2">
              <w:rPr>
                <w:sz w:val="24"/>
                <w:szCs w:val="24"/>
              </w:rPr>
              <w:t>,</w:t>
            </w:r>
            <w:r w:rsidR="00C43D25" w:rsidRPr="00B756D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C43D2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C43D2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12,5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Основное        </w:t>
            </w:r>
            <w:r w:rsidRPr="00B756D2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Основное        </w:t>
            </w:r>
            <w:r w:rsidRPr="00B756D2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Совершенствование механизмов оздоровления муниципальных служащих ежегодной диспансеризацией,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B756D2">
              <w:rPr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951</w:t>
            </w: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0113</w:t>
            </w: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244</w:t>
            </w: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A3A90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11</w:t>
            </w:r>
            <w:r w:rsidR="00765952" w:rsidRPr="00B756D2">
              <w:rPr>
                <w:sz w:val="24"/>
                <w:szCs w:val="24"/>
              </w:rPr>
              <w:t>,7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1C5465" w:rsidP="005F375B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112,5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11,7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A3A90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A3A90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0D29C6" w:rsidRPr="00B756D2" w:rsidRDefault="000D29C6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A3A90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A3A90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A643EE" w:rsidP="00B64937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A643EE" w:rsidP="007A3A90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DF135F" w:rsidP="00A643E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34,7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C43D2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C43D2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3</w:t>
            </w:r>
            <w:r w:rsidR="00765952" w:rsidRPr="00B756D2">
              <w:rPr>
                <w:sz w:val="24"/>
                <w:szCs w:val="24"/>
              </w:rPr>
              <w:t>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0,0</w:t>
            </w: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B756D2">
              <w:rPr>
                <w:sz w:val="24"/>
                <w:szCs w:val="24"/>
              </w:rPr>
              <w:br/>
              <w:t xml:space="preserve">мероприятие 1.5 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37DE7" w:rsidP="00FA03C3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1432,5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B64937" w:rsidP="00FA03C3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643EE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C43D2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37DE7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15</w:t>
            </w:r>
            <w:r w:rsidR="00765952" w:rsidRPr="00B756D2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37DE7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15</w:t>
            </w:r>
            <w:r w:rsidR="00765952" w:rsidRPr="00B756D2">
              <w:rPr>
                <w:sz w:val="24"/>
                <w:szCs w:val="24"/>
              </w:rPr>
              <w:t>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56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B756D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B756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B756D2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B756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rPr>
                <w:b/>
                <w:sz w:val="24"/>
                <w:szCs w:val="24"/>
              </w:rPr>
            </w:pPr>
          </w:p>
        </w:tc>
      </w:tr>
      <w:tr w:rsidR="00765952" w:rsidRPr="00B756D2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37DE7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37DE7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262,7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Основное        </w:t>
            </w:r>
            <w:r w:rsidRPr="00B756D2">
              <w:rPr>
                <w:sz w:val="24"/>
                <w:szCs w:val="24"/>
              </w:rPr>
              <w:br/>
              <w:t>мероприятие 2.1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 </w:t>
            </w:r>
            <w:r w:rsidRPr="00B756D2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 w:rsidRPr="00B756D2">
              <w:rPr>
                <w:snapToGrid w:val="0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37DE7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460,3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A37DE7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262,7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765952" w:rsidRPr="00B756D2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lastRenderedPageBreak/>
              <w:t>Подпрограмма 3</w:t>
            </w:r>
          </w:p>
          <w:p w:rsidR="00765952" w:rsidRPr="00B756D2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B756D2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1C5465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49708,2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FA03C3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CC9" w:rsidRPr="00B756D2" w:rsidRDefault="00C54CC9" w:rsidP="00C54CC9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1C5465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7772,6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B756D2" w:rsidRDefault="00765952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C54CC9" w:rsidRPr="00B756D2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5666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1C5465" w:rsidP="001135D6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49708,2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1C5465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7772,6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2C27B3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C9" w:rsidRPr="00B756D2" w:rsidRDefault="00C54CC9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CC9" w:rsidRPr="00B756D2" w:rsidRDefault="00C54CC9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5F375B" w:rsidRPr="00B756D2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756D2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56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3.1.</w:t>
            </w:r>
          </w:p>
          <w:p w:rsidR="005F375B" w:rsidRPr="00B756D2" w:rsidRDefault="005F375B" w:rsidP="00056662">
            <w:pPr>
              <w:widowControl w:val="0"/>
              <w:rPr>
                <w:sz w:val="24"/>
                <w:szCs w:val="24"/>
              </w:rPr>
            </w:pPr>
            <w:r w:rsidRPr="00B756D2">
              <w:rPr>
                <w:color w:val="000000"/>
                <w:sz w:val="24"/>
                <w:szCs w:val="24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1C5465" w:rsidP="00155755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0D29C6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1C5465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8</w:t>
            </w:r>
            <w:r w:rsidR="005F375B" w:rsidRPr="00B756D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C54CC9" w:rsidP="000D011C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8</w:t>
            </w:r>
            <w:r w:rsidR="00932FE9" w:rsidRPr="00B756D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5F375B" w:rsidRPr="00B756D2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3.2.Основное  </w:t>
            </w:r>
            <w:r w:rsidRPr="00B756D2">
              <w:rPr>
                <w:sz w:val="24"/>
                <w:szCs w:val="24"/>
              </w:rPr>
              <w:br/>
              <w:t>мероприятие 3.2. «Финансовое о</w:t>
            </w:r>
            <w:r w:rsidRPr="00B756D2">
              <w:rPr>
                <w:color w:val="000000"/>
                <w:sz w:val="24"/>
                <w:szCs w:val="24"/>
                <w:lang w:eastAsia="en-US"/>
              </w:rPr>
              <w:t xml:space="preserve">беспечение деятельности Администрации Веселовского сельского </w:t>
            </w:r>
            <w:r w:rsidRPr="00B756D2">
              <w:rPr>
                <w:color w:val="000000"/>
                <w:sz w:val="24"/>
                <w:szCs w:val="24"/>
                <w:lang w:eastAsia="en-US"/>
              </w:rPr>
              <w:lastRenderedPageBreak/>
              <w:t>поселения</w:t>
            </w:r>
            <w:r w:rsidRPr="00B756D2">
              <w:rPr>
                <w:rFonts w:eastAsia="SimSu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lastRenderedPageBreak/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1C5465" w:rsidP="00155755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49513,3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932FE9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E164AF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7206,5</w:t>
            </w: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</w:rPr>
            </w:pPr>
          </w:p>
          <w:p w:rsidR="00E44336" w:rsidRPr="00B756D2" w:rsidRDefault="00E44336" w:rsidP="000D01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1C546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7738,4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15575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6964,9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155755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5809,9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5F375B" w:rsidRPr="00B756D2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lastRenderedPageBreak/>
              <w:t>3.3.Основное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0D29C6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10</w:t>
            </w:r>
            <w:r w:rsidR="005F375B" w:rsidRPr="00B756D2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0D29C6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</w:t>
            </w:r>
            <w:r w:rsidR="005F375B" w:rsidRPr="00B756D2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B756D2" w:rsidRDefault="005F375B" w:rsidP="000D011C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B756D2" w:rsidRDefault="00B756D2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B756D2" w:rsidRDefault="00B756D2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32E6B" w:rsidRPr="00B756D2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756D2">
        <w:rPr>
          <w:sz w:val="24"/>
          <w:szCs w:val="24"/>
        </w:rPr>
        <w:lastRenderedPageBreak/>
        <w:t>Приложение № 4</w:t>
      </w:r>
    </w:p>
    <w:p w:rsidR="00432E6B" w:rsidRPr="00B756D2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756D2">
        <w:rPr>
          <w:sz w:val="24"/>
          <w:szCs w:val="24"/>
        </w:rPr>
        <w:t>к муниципальной программе Веселовского сельского поселения «Муниципальная политика»</w:t>
      </w:r>
    </w:p>
    <w:p w:rsidR="00B756D2" w:rsidRDefault="00B756D2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432E6B" w:rsidRPr="00B756D2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756D2">
        <w:rPr>
          <w:sz w:val="24"/>
          <w:szCs w:val="24"/>
        </w:rPr>
        <w:t>РАСХОДЫ</w:t>
      </w:r>
      <w:r w:rsidR="000E5D18" w:rsidRPr="00B756D2">
        <w:rPr>
          <w:sz w:val="24"/>
          <w:szCs w:val="24"/>
        </w:rPr>
        <w:t xml:space="preserve"> </w:t>
      </w:r>
      <w:r w:rsidRPr="00B756D2">
        <w:rPr>
          <w:sz w:val="24"/>
          <w:szCs w:val="24"/>
        </w:rPr>
        <w:t>на реализацию муниципальной программы</w:t>
      </w:r>
    </w:p>
    <w:p w:rsidR="00B756D2" w:rsidRPr="00B6095D" w:rsidRDefault="00B756D2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B756D2" w:rsidTr="00056662">
        <w:tc>
          <w:tcPr>
            <w:tcW w:w="2552" w:type="dxa"/>
            <w:vMerge w:val="restart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B756D2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32E6B" w:rsidRPr="00B756D2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B756D2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2030</w:t>
            </w:r>
          </w:p>
        </w:tc>
      </w:tr>
      <w:tr w:rsidR="00432E6B" w:rsidRPr="00B756D2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15</w:t>
            </w:r>
          </w:p>
        </w:tc>
      </w:tr>
      <w:tr w:rsidR="00815FB7" w:rsidRPr="00B756D2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B7" w:rsidRPr="00B756D2" w:rsidRDefault="00815FB7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756D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815FB7" w:rsidRPr="00B756D2" w:rsidRDefault="00815FB7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2"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  <w:p w:rsidR="00815FB7" w:rsidRPr="00B756D2" w:rsidRDefault="00815FB7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B7" w:rsidRPr="00B756D2" w:rsidRDefault="00815FB7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B7" w:rsidRPr="00B756D2" w:rsidRDefault="00815FB7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sz w:val="24"/>
                <w:szCs w:val="24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52025,3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5765,9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6799,9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7560,3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8093,8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7025,4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6131,1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815FB7" w:rsidRPr="00B756D2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52025,3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5765,9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6799,9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7560,3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8093,8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7025,4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6131,1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815FB7" w:rsidRPr="00B756D2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5FB7" w:rsidRPr="00B756D2" w:rsidRDefault="00815FB7" w:rsidP="00056662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815FB7" w:rsidRPr="00B756D2" w:rsidRDefault="00815FB7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управления и </w:t>
            </w:r>
            <w:r w:rsidRPr="00B7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службы</w:t>
            </w:r>
            <w:r w:rsidRPr="00B75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815FB7" w:rsidRPr="00B756D2" w:rsidRDefault="00815FB7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:rsidR="00815FB7" w:rsidRPr="00B756D2" w:rsidRDefault="00815FB7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1856,8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321,2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1856,8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228,4</w:t>
            </w:r>
          </w:p>
        </w:tc>
      </w:tr>
      <w:tr w:rsidR="00815FB7" w:rsidRPr="00B756D2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1856,8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321,2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50,5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1856,8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228,4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815FB7" w:rsidRPr="00B756D2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815FB7" w:rsidRPr="00B756D2" w:rsidRDefault="00815FB7" w:rsidP="00056662">
            <w:pPr>
              <w:ind w:left="-57" w:right="-57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Подпрограмма 2</w:t>
            </w:r>
          </w:p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«</w:t>
            </w:r>
            <w:r w:rsidRPr="00B756D2">
              <w:rPr>
                <w:color w:val="000000"/>
                <w:sz w:val="24"/>
                <w:szCs w:val="24"/>
              </w:rPr>
              <w:t>Обеспечение реализации муниципальной программы Веселовского</w:t>
            </w:r>
            <w:r w:rsidRPr="00B756D2">
              <w:rPr>
                <w:sz w:val="24"/>
                <w:szCs w:val="24"/>
              </w:rPr>
              <w:t xml:space="preserve"> сельского поселения</w:t>
            </w:r>
            <w:r w:rsidRPr="00B756D2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15FB7" w:rsidRPr="00B756D2" w:rsidRDefault="00815FB7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15FB7" w:rsidRPr="00B756D2" w:rsidRDefault="00815FB7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460,3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262,7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</w:tr>
      <w:tr w:rsidR="00815FB7" w:rsidRPr="00B756D2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460,3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262,7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6110A5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815FB7" w:rsidRPr="00B756D2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Подпрограмма 3</w:t>
            </w:r>
          </w:p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2408" w:type="dxa"/>
            <w:shd w:val="clear" w:color="auto" w:fill="auto"/>
          </w:tcPr>
          <w:p w:rsidR="00815FB7" w:rsidRPr="00B756D2" w:rsidRDefault="00815FB7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15FB7" w:rsidRPr="00B756D2" w:rsidRDefault="00815FB7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B756D2">
              <w:rPr>
                <w:rFonts w:ascii="Times New Roman" w:hAnsi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49708,2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7772,6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815FB7" w:rsidRPr="00B756D2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15FB7" w:rsidRPr="00B756D2" w:rsidRDefault="00815FB7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49708,2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7238,3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7772,6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6972,9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5817,9</w:t>
            </w:r>
          </w:p>
        </w:tc>
        <w:tc>
          <w:tcPr>
            <w:tcW w:w="742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b/>
                <w:sz w:val="24"/>
                <w:szCs w:val="24"/>
              </w:rPr>
            </w:pPr>
            <w:r w:rsidRPr="00B756D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15FB7" w:rsidRPr="00B756D2" w:rsidRDefault="00815FB7" w:rsidP="0015509E">
            <w:pPr>
              <w:jc w:val="center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B756D2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B756D2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756D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B756D2" w:rsidRDefault="00432E6B" w:rsidP="00056662">
            <w:pPr>
              <w:jc w:val="center"/>
              <w:rPr>
                <w:sz w:val="24"/>
                <w:szCs w:val="24"/>
              </w:rPr>
            </w:pPr>
            <w:r w:rsidRPr="00B756D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B756D2">
      <w:footerReference w:type="even" r:id="rId10"/>
      <w:footerReference w:type="default" r:id="rId11"/>
      <w:pgSz w:w="16838" w:h="11906" w:orient="landscape"/>
      <w:pgMar w:top="1560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7D" w:rsidRDefault="001E797D">
      <w:r>
        <w:separator/>
      </w:r>
    </w:p>
  </w:endnote>
  <w:endnote w:type="continuationSeparator" w:id="1">
    <w:p w:rsidR="001E797D" w:rsidRDefault="001E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A7" w:rsidRDefault="00136DE9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1DA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1DA7" w:rsidRDefault="000E1DA7" w:rsidP="005F316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A7" w:rsidRDefault="00136DE9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1DA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327D">
      <w:rPr>
        <w:rStyle w:val="ab"/>
        <w:noProof/>
      </w:rPr>
      <w:t>1</w:t>
    </w:r>
    <w:r>
      <w:rPr>
        <w:rStyle w:val="ab"/>
      </w:rPr>
      <w:fldChar w:fldCharType="end"/>
    </w:r>
  </w:p>
  <w:p w:rsidR="000E1DA7" w:rsidRDefault="000E1DA7" w:rsidP="005F3169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A7" w:rsidRDefault="00136DE9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1DA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1DA7" w:rsidRDefault="000E1DA7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A7" w:rsidRDefault="00136DE9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1DA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327D">
      <w:rPr>
        <w:rStyle w:val="ab"/>
        <w:noProof/>
      </w:rPr>
      <w:t>14</w:t>
    </w:r>
    <w:r>
      <w:rPr>
        <w:rStyle w:val="ab"/>
      </w:rPr>
      <w:fldChar w:fldCharType="end"/>
    </w:r>
  </w:p>
  <w:p w:rsidR="000E1DA7" w:rsidRPr="004A1A19" w:rsidRDefault="000E1DA7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7D" w:rsidRDefault="001E797D">
      <w:r>
        <w:separator/>
      </w:r>
    </w:p>
  </w:footnote>
  <w:footnote w:type="continuationSeparator" w:id="1">
    <w:p w:rsidR="001E797D" w:rsidRDefault="001E7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255026D"/>
    <w:multiLevelType w:val="hybridMultilevel"/>
    <w:tmpl w:val="21A2C786"/>
    <w:lvl w:ilvl="0" w:tplc="CEE8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ttachedTemplate r:id="rId1"/>
  <w:stylePaneFormatFilter w:val="3F01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F50"/>
    <w:rsid w:val="00000ED9"/>
    <w:rsid w:val="00005ADE"/>
    <w:rsid w:val="00006D45"/>
    <w:rsid w:val="00013EC3"/>
    <w:rsid w:val="00014F87"/>
    <w:rsid w:val="00027DEE"/>
    <w:rsid w:val="00030727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76D61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29C6"/>
    <w:rsid w:val="000D33D1"/>
    <w:rsid w:val="000D3A03"/>
    <w:rsid w:val="000D468E"/>
    <w:rsid w:val="000D6AA8"/>
    <w:rsid w:val="000E1DA7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36DE9"/>
    <w:rsid w:val="00141D76"/>
    <w:rsid w:val="00143FAA"/>
    <w:rsid w:val="00145040"/>
    <w:rsid w:val="001451E3"/>
    <w:rsid w:val="00153E1D"/>
    <w:rsid w:val="00155755"/>
    <w:rsid w:val="001566FF"/>
    <w:rsid w:val="00162D97"/>
    <w:rsid w:val="001705E4"/>
    <w:rsid w:val="0017259F"/>
    <w:rsid w:val="001756F1"/>
    <w:rsid w:val="00175858"/>
    <w:rsid w:val="001824A3"/>
    <w:rsid w:val="00182D69"/>
    <w:rsid w:val="001A0C17"/>
    <w:rsid w:val="001A2391"/>
    <w:rsid w:val="001A49DD"/>
    <w:rsid w:val="001A4C5E"/>
    <w:rsid w:val="001B3FC9"/>
    <w:rsid w:val="001B3FFF"/>
    <w:rsid w:val="001B7F97"/>
    <w:rsid w:val="001C5465"/>
    <w:rsid w:val="001D26D3"/>
    <w:rsid w:val="001D5D0C"/>
    <w:rsid w:val="001D6F2C"/>
    <w:rsid w:val="001D7B01"/>
    <w:rsid w:val="001E42ED"/>
    <w:rsid w:val="001E797D"/>
    <w:rsid w:val="001F1219"/>
    <w:rsid w:val="001F3ED6"/>
    <w:rsid w:val="001F5B40"/>
    <w:rsid w:val="00202FC8"/>
    <w:rsid w:val="00203618"/>
    <w:rsid w:val="00205E13"/>
    <w:rsid w:val="00206936"/>
    <w:rsid w:val="00207734"/>
    <w:rsid w:val="00212DBE"/>
    <w:rsid w:val="002132AF"/>
    <w:rsid w:val="00220E20"/>
    <w:rsid w:val="00222079"/>
    <w:rsid w:val="0022520F"/>
    <w:rsid w:val="00230D30"/>
    <w:rsid w:val="00240C49"/>
    <w:rsid w:val="0024130B"/>
    <w:rsid w:val="002417E8"/>
    <w:rsid w:val="0024430B"/>
    <w:rsid w:val="002615E6"/>
    <w:rsid w:val="0026768C"/>
    <w:rsid w:val="002708A1"/>
    <w:rsid w:val="00275128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C27B3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327D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6985"/>
    <w:rsid w:val="00357117"/>
    <w:rsid w:val="00357A92"/>
    <w:rsid w:val="0036341D"/>
    <w:rsid w:val="00376022"/>
    <w:rsid w:val="00385F94"/>
    <w:rsid w:val="0039218D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05AB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01A32"/>
    <w:rsid w:val="00714552"/>
    <w:rsid w:val="00717CFF"/>
    <w:rsid w:val="00726CDF"/>
    <w:rsid w:val="0073091A"/>
    <w:rsid w:val="007311D0"/>
    <w:rsid w:val="007516DA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121A"/>
    <w:rsid w:val="007D2CF1"/>
    <w:rsid w:val="007D4FF8"/>
    <w:rsid w:val="007D5F38"/>
    <w:rsid w:val="007D62E7"/>
    <w:rsid w:val="007F498C"/>
    <w:rsid w:val="007F6167"/>
    <w:rsid w:val="00810373"/>
    <w:rsid w:val="00811BD3"/>
    <w:rsid w:val="008158A4"/>
    <w:rsid w:val="00815FB7"/>
    <w:rsid w:val="00822F07"/>
    <w:rsid w:val="008275CB"/>
    <w:rsid w:val="00827C90"/>
    <w:rsid w:val="0083283E"/>
    <w:rsid w:val="00837A3A"/>
    <w:rsid w:val="008423DC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4C48"/>
    <w:rsid w:val="008B63E0"/>
    <w:rsid w:val="008B6D4D"/>
    <w:rsid w:val="008C0BB2"/>
    <w:rsid w:val="008C104E"/>
    <w:rsid w:val="008C1AC4"/>
    <w:rsid w:val="008C1C64"/>
    <w:rsid w:val="008C20AB"/>
    <w:rsid w:val="008C273D"/>
    <w:rsid w:val="008C32FD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2B6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099A"/>
    <w:rsid w:val="00A17BD3"/>
    <w:rsid w:val="00A21AE6"/>
    <w:rsid w:val="00A23923"/>
    <w:rsid w:val="00A2588E"/>
    <w:rsid w:val="00A26570"/>
    <w:rsid w:val="00A27B34"/>
    <w:rsid w:val="00A36672"/>
    <w:rsid w:val="00A36684"/>
    <w:rsid w:val="00A37DE7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29F2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0F31"/>
    <w:rsid w:val="00B32F3D"/>
    <w:rsid w:val="00B405B0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56D2"/>
    <w:rsid w:val="00B76C20"/>
    <w:rsid w:val="00B77947"/>
    <w:rsid w:val="00B825E3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5CC6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3D25"/>
    <w:rsid w:val="00C46591"/>
    <w:rsid w:val="00C47A1D"/>
    <w:rsid w:val="00C52785"/>
    <w:rsid w:val="00C540B2"/>
    <w:rsid w:val="00C54CC9"/>
    <w:rsid w:val="00C56ED2"/>
    <w:rsid w:val="00C63954"/>
    <w:rsid w:val="00C659DC"/>
    <w:rsid w:val="00C673D9"/>
    <w:rsid w:val="00C71361"/>
    <w:rsid w:val="00C72E2C"/>
    <w:rsid w:val="00C757B3"/>
    <w:rsid w:val="00C926BC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85264"/>
    <w:rsid w:val="00D87507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135F"/>
    <w:rsid w:val="00DF334C"/>
    <w:rsid w:val="00DF4C66"/>
    <w:rsid w:val="00DF4C6B"/>
    <w:rsid w:val="00E008C0"/>
    <w:rsid w:val="00E07926"/>
    <w:rsid w:val="00E14707"/>
    <w:rsid w:val="00E164AF"/>
    <w:rsid w:val="00E20751"/>
    <w:rsid w:val="00E2640E"/>
    <w:rsid w:val="00E2726E"/>
    <w:rsid w:val="00E31503"/>
    <w:rsid w:val="00E342E5"/>
    <w:rsid w:val="00E34CD5"/>
    <w:rsid w:val="00E402C9"/>
    <w:rsid w:val="00E44336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A3D70"/>
    <w:rsid w:val="00EB2877"/>
    <w:rsid w:val="00EB6011"/>
    <w:rsid w:val="00EC1F87"/>
    <w:rsid w:val="00EC299D"/>
    <w:rsid w:val="00EC7BE2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2EC7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5E3"/>
  </w:style>
  <w:style w:type="paragraph" w:styleId="1">
    <w:name w:val="heading 1"/>
    <w:basedOn w:val="a"/>
    <w:next w:val="a"/>
    <w:link w:val="10"/>
    <w:qFormat/>
    <w:rsid w:val="00B825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825E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</w:rPr>
  </w:style>
  <w:style w:type="paragraph" w:styleId="a3">
    <w:name w:val="Body Text"/>
    <w:basedOn w:val="a"/>
    <w:link w:val="a4"/>
    <w:rsid w:val="00B825E3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B825E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rsid w:val="00B825E3"/>
    <w:pPr>
      <w:jc w:val="center"/>
    </w:pPr>
    <w:rPr>
      <w:sz w:val="28"/>
    </w:rPr>
  </w:style>
  <w:style w:type="paragraph" w:styleId="a7">
    <w:name w:val="footer"/>
    <w:basedOn w:val="a"/>
    <w:link w:val="a8"/>
    <w:rsid w:val="00B825E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rsid w:val="00B825E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  <w:rsid w:val="00B825E3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Title"/>
    <w:basedOn w:val="a"/>
    <w:link w:val="af1"/>
    <w:uiPriority w:val="10"/>
    <w:qFormat/>
    <w:rsid w:val="0065220E"/>
    <w:pPr>
      <w:jc w:val="center"/>
    </w:pPr>
    <w:rPr>
      <w:sz w:val="24"/>
      <w:szCs w:val="24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Normal (Web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bidi="ar-SA"/>
    </w:rPr>
  </w:style>
  <w:style w:type="paragraph" w:customStyle="1" w:styleId="16">
    <w:name w:val="Без интервала1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аголовок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30334-E608-4A65-8885-79C830C7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13</TotalTime>
  <Pages>14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creator>pressa</dc:creator>
  <cp:lastModifiedBy>Пользователь</cp:lastModifiedBy>
  <cp:revision>3</cp:revision>
  <cp:lastPrinted>2024-10-02T12:25:00Z</cp:lastPrinted>
  <dcterms:created xsi:type="dcterms:W3CDTF">2024-10-02T10:39:00Z</dcterms:created>
  <dcterms:modified xsi:type="dcterms:W3CDTF">2024-10-02T12:25:00Z</dcterms:modified>
</cp:coreProperties>
</file>